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12121"/>
          <w:sz w:val="24"/>
          <w:szCs w:val="24"/>
          <w:highlight w:val="white"/>
        </w:rPr>
      </w:pPr>
      <w:r w:rsidDel="00000000" w:rsidR="00000000" w:rsidRPr="00000000">
        <w:rPr>
          <w:color w:val="212121"/>
          <w:sz w:val="24"/>
          <w:szCs w:val="24"/>
          <w:highlight w:val="white"/>
          <w:rtl w:val="0"/>
        </w:rPr>
        <w:t xml:space="preserve">Ik ben </w:t>
      </w:r>
      <w:r w:rsidDel="00000000" w:rsidR="00000000" w:rsidRPr="00000000">
        <w:rPr>
          <w:i w:val="1"/>
          <w:color w:val="212121"/>
          <w:sz w:val="24"/>
          <w:szCs w:val="24"/>
          <w:highlight w:val="white"/>
          <w:rtl w:val="0"/>
        </w:rPr>
        <w:t xml:space="preserve">sekswerker/ally van sekswerkers</w:t>
      </w:r>
      <w:r w:rsidDel="00000000" w:rsidR="00000000" w:rsidRPr="00000000">
        <w:rPr>
          <w:color w:val="212121"/>
          <w:sz w:val="24"/>
          <w:szCs w:val="24"/>
          <w:highlight w:val="white"/>
          <w:rtl w:val="0"/>
        </w:rPr>
        <w:t xml:space="preserve"> en ben tegen de WRS (lees hier</w:t>
      </w:r>
      <w:r w:rsidDel="00000000" w:rsidR="00000000" w:rsidRPr="00000000">
        <w:rPr>
          <w:color w:val="212121"/>
          <w:sz w:val="16"/>
          <w:szCs w:val="16"/>
          <w:highlight w:val="white"/>
          <w:vertAlign w:val="superscript"/>
          <w:rtl w:val="0"/>
        </w:rPr>
        <w:t xml:space="preserve">1</w:t>
      </w:r>
      <w:r w:rsidDel="00000000" w:rsidR="00000000" w:rsidRPr="00000000">
        <w:rPr>
          <w:color w:val="212121"/>
          <w:sz w:val="24"/>
          <w:szCs w:val="24"/>
          <w:highlight w:val="white"/>
          <w:rtl w:val="0"/>
        </w:rPr>
        <w:t xml:space="preserve"> waarom), ook mét de voorgestelde aanpassingen: </w:t>
      </w:r>
      <w:r w:rsidDel="00000000" w:rsidR="00000000" w:rsidRPr="00000000">
        <w:rPr>
          <w:b w:val="1"/>
          <w:color w:val="212121"/>
          <w:sz w:val="24"/>
          <w:szCs w:val="24"/>
          <w:highlight w:val="white"/>
          <w:rtl w:val="0"/>
        </w:rPr>
        <w:t xml:space="preserve">Artikel 8a: Herhaalgesprek </w:t>
      </w:r>
      <w:r w:rsidDel="00000000" w:rsidR="00000000" w:rsidRPr="00000000">
        <w:rPr>
          <w:color w:val="212121"/>
          <w:sz w:val="24"/>
          <w:szCs w:val="24"/>
          <w:highlight w:val="white"/>
          <w:rtl w:val="0"/>
        </w:rPr>
        <w:t xml:space="preserve">Het is een ingewikkeld proces om iemands persoonlijke situatie te begrijpen. Er is geen bewijs dat een controlegesprek van 90 minuten bijdraagt in het oplossen van mensenhandel. Elk jaar zo’n gesprek heeft ook geen zin. Het </w:t>
      </w:r>
      <w:r w:rsidDel="00000000" w:rsidR="00000000" w:rsidRPr="00000000">
        <w:rPr>
          <w:b w:val="1"/>
          <w:color w:val="212121"/>
          <w:sz w:val="24"/>
          <w:szCs w:val="24"/>
          <w:highlight w:val="white"/>
          <w:rtl w:val="0"/>
        </w:rPr>
        <w:t xml:space="preserve">stigmatiseert sekswerkers en draagt niet bij aan het doel</w:t>
      </w:r>
      <w:r w:rsidDel="00000000" w:rsidR="00000000" w:rsidRPr="00000000">
        <w:rPr>
          <w:color w:val="212121"/>
          <w:sz w:val="24"/>
          <w:szCs w:val="24"/>
          <w:highlight w:val="white"/>
          <w:rtl w:val="0"/>
        </w:rPr>
        <w:t xml:space="preserve"> dat het nastreeft. </w:t>
      </w:r>
      <w:r w:rsidDel="00000000" w:rsidR="00000000" w:rsidRPr="00000000">
        <w:rPr>
          <w:b w:val="1"/>
          <w:color w:val="212121"/>
          <w:sz w:val="24"/>
          <w:szCs w:val="24"/>
          <w:highlight w:val="white"/>
          <w:rtl w:val="0"/>
        </w:rPr>
        <w:t xml:space="preserve">Artikel 16: Gegevensverwerking </w:t>
      </w:r>
      <w:r w:rsidDel="00000000" w:rsidR="00000000" w:rsidRPr="00000000">
        <w:rPr>
          <w:color w:val="212121"/>
          <w:sz w:val="24"/>
          <w:szCs w:val="24"/>
          <w:highlight w:val="white"/>
          <w:rtl w:val="0"/>
        </w:rPr>
        <w:t xml:space="preserve">Bijzondere persoonsgegevens van sekswerkers verwerken klopt niet met</w:t>
      </w:r>
      <w:r w:rsidDel="00000000" w:rsidR="00000000" w:rsidRPr="00000000">
        <w:rPr>
          <w:b w:val="1"/>
          <w:color w:val="212121"/>
          <w:sz w:val="24"/>
          <w:szCs w:val="24"/>
          <w:highlight w:val="white"/>
          <w:rtl w:val="0"/>
        </w:rPr>
        <w:t xml:space="preserve"> onze grondrechten en brengt sekswerkers in gevaar</w:t>
      </w:r>
      <w:r w:rsidDel="00000000" w:rsidR="00000000" w:rsidRPr="00000000">
        <w:rPr>
          <w:color w:val="212121"/>
          <w:sz w:val="24"/>
          <w:szCs w:val="24"/>
          <w:highlight w:val="white"/>
          <w:rtl w:val="0"/>
        </w:rPr>
        <w:t xml:space="preserve">. De brief van Soa Aids</w:t>
      </w:r>
      <w:r w:rsidDel="00000000" w:rsidR="00000000" w:rsidRPr="00000000">
        <w:rPr>
          <w:color w:val="212121"/>
          <w:sz w:val="16"/>
          <w:szCs w:val="16"/>
          <w:highlight w:val="white"/>
          <w:vertAlign w:val="superscript"/>
          <w:rtl w:val="0"/>
        </w:rPr>
        <w:t xml:space="preserve">2</w:t>
      </w:r>
      <w:r w:rsidDel="00000000" w:rsidR="00000000" w:rsidRPr="00000000">
        <w:rPr>
          <w:color w:val="212121"/>
          <w:sz w:val="24"/>
          <w:szCs w:val="24"/>
          <w:highlight w:val="white"/>
          <w:rtl w:val="0"/>
        </w:rPr>
        <w:t xml:space="preserve"> tegen de WGTS legt de argumenten hiertegen goed uit. </w:t>
      </w:r>
      <w:r w:rsidDel="00000000" w:rsidR="00000000" w:rsidRPr="00000000">
        <w:rPr>
          <w:b w:val="1"/>
          <w:color w:val="212121"/>
          <w:sz w:val="24"/>
          <w:szCs w:val="24"/>
          <w:highlight w:val="white"/>
          <w:rtl w:val="0"/>
        </w:rPr>
        <w:t xml:space="preserve">Artikel 40: Strafbaarstelling klant </w:t>
      </w:r>
      <w:r w:rsidDel="00000000" w:rsidR="00000000" w:rsidRPr="00000000">
        <w:rPr>
          <w:color w:val="212121"/>
          <w:sz w:val="24"/>
          <w:szCs w:val="24"/>
          <w:highlight w:val="white"/>
          <w:rtl w:val="0"/>
        </w:rPr>
        <w:t xml:space="preserve">Klanten krijgen macht over sekswerkers. Klanten worden aangespoord om sekswerkers zonder vergunning aan te geven zodat ze zelf geen straf krijgen. Dat is gevaarlijk. </w:t>
      </w:r>
      <w:r w:rsidDel="00000000" w:rsidR="00000000" w:rsidRPr="00000000">
        <w:rPr>
          <w:b w:val="1"/>
          <w:color w:val="212121"/>
          <w:sz w:val="24"/>
          <w:szCs w:val="24"/>
          <w:highlight w:val="white"/>
          <w:rtl w:val="0"/>
        </w:rPr>
        <w:t xml:space="preserve">Klanten die na een bezoek bij een sekswerker twijfels hebben over of deze vrijwillig werkt, zijn nog steeds strafbaar.</w:t>
      </w:r>
      <w:r w:rsidDel="00000000" w:rsidR="00000000" w:rsidRPr="00000000">
        <w:rPr>
          <w:color w:val="212121"/>
          <w:sz w:val="24"/>
          <w:szCs w:val="24"/>
          <w:highlight w:val="white"/>
          <w:rtl w:val="0"/>
        </w:rPr>
        <w:t xml:space="preserve"> Klanten zullen dus geen meldingen van mensenhandel doen. Klanten met slechte bedoelingen krijgen een chantagemiddel om sekswerkers zonder vergunning geweld aan te doen. Nu worden sekswerkers al gechanteerd door klanten die dreigen met bijv. de belastingdienst. </w:t>
      </w:r>
      <w:r w:rsidDel="00000000" w:rsidR="00000000" w:rsidRPr="00000000">
        <w:rPr>
          <w:b w:val="1"/>
          <w:color w:val="212121"/>
          <w:sz w:val="24"/>
          <w:szCs w:val="24"/>
          <w:highlight w:val="white"/>
          <w:rtl w:val="0"/>
        </w:rPr>
        <w:t xml:space="preserve">Met deze wijziging wordt de positie van sekswerkers zonder vergunning extreem kwetsbaar. Luister naar sekswerkers </w:t>
      </w:r>
      <w:r w:rsidDel="00000000" w:rsidR="00000000" w:rsidRPr="00000000">
        <w:rPr>
          <w:color w:val="212121"/>
          <w:sz w:val="24"/>
          <w:szCs w:val="24"/>
          <w:highlight w:val="white"/>
          <w:rtl w:val="0"/>
        </w:rPr>
        <w:t xml:space="preserve">Het ministerie verwacht dat er ongeveer 10.000 sekswerkers in Nederland zich zullen aanmelden voor een vergunning. Het doel van de wet is meer misstanden vinden. Maar er worden geen extra kosten verwacht voor de politie. De politie krijgt dus ook geen extra geld voor de extra meldingen. De verwachting is dus dat er niet méér misstanden zullen worden gevonden. Dan is deze wet dus niet nodig. Voor de 17.000 sekswerkers die geen vergunning willen/kunnen aanvragen betekent dit dat zij in Nederland onder het Zweedse model zullen werken. Uit onderzoek blijkt dat dit tot meer geweld en verdere uitsluiting van de maatschappij zal leiden. </w:t>
      </w:r>
      <w:r w:rsidDel="00000000" w:rsidR="00000000" w:rsidRPr="00000000">
        <w:rPr>
          <w:b w:val="1"/>
          <w:color w:val="212121"/>
          <w:sz w:val="24"/>
          <w:szCs w:val="24"/>
          <w:highlight w:val="white"/>
          <w:rtl w:val="0"/>
        </w:rPr>
        <w:t xml:space="preserve">Ik ben tegen de wijzigingen uit deze nota en tegen de WRS. </w:t>
      </w:r>
      <w:r w:rsidDel="00000000" w:rsidR="00000000" w:rsidRPr="00000000">
        <w:rPr>
          <w:color w:val="212121"/>
          <w:sz w:val="24"/>
          <w:szCs w:val="24"/>
          <w:highlight w:val="white"/>
          <w:rtl w:val="0"/>
        </w:rPr>
        <w:t xml:space="preserve">Voor deze wet is komende twee jaar 13,7 miljoen euro begroot. Ik adviseer dit bedrag te investeren in de sekswerkgemeenschap in Nederland en diens allianties. Want alleen dan zorg je voor een veiliger werkklimaat voor iedereen in de seksindustrie. </w:t>
      </w:r>
    </w:p>
    <w:p w:rsidR="00000000" w:rsidDel="00000000" w:rsidP="00000000" w:rsidRDefault="00000000" w:rsidRPr="00000000" w14:paraId="00000002">
      <w:pPr>
        <w:rPr>
          <w:color w:val="212121"/>
          <w:sz w:val="16"/>
          <w:szCs w:val="16"/>
          <w:highlight w:val="white"/>
          <w:vertAlign w:val="superscript"/>
        </w:rPr>
      </w:pPr>
      <w:r w:rsidDel="00000000" w:rsidR="00000000" w:rsidRPr="00000000">
        <w:rPr>
          <w:rtl w:val="0"/>
        </w:rPr>
      </w:r>
    </w:p>
    <w:p w:rsidR="00000000" w:rsidDel="00000000" w:rsidP="00000000" w:rsidRDefault="00000000" w:rsidRPr="00000000" w14:paraId="00000003">
      <w:pPr>
        <w:rPr>
          <w:color w:val="212121"/>
          <w:sz w:val="16"/>
          <w:szCs w:val="16"/>
          <w:highlight w:val="white"/>
          <w:vertAlign w:val="superscript"/>
        </w:rPr>
      </w:pPr>
      <w:r w:rsidDel="00000000" w:rsidR="00000000" w:rsidRPr="00000000">
        <w:rPr>
          <w:rtl w:val="0"/>
        </w:rPr>
      </w:r>
    </w:p>
    <w:p w:rsidR="00000000" w:rsidDel="00000000" w:rsidP="00000000" w:rsidRDefault="00000000" w:rsidRPr="00000000" w14:paraId="00000004">
      <w:pPr>
        <w:rPr>
          <w:color w:val="212121"/>
          <w:sz w:val="16"/>
          <w:szCs w:val="16"/>
          <w:highlight w:val="white"/>
          <w:vertAlign w:val="superscript"/>
        </w:rPr>
      </w:pPr>
      <w:r w:rsidDel="00000000" w:rsidR="00000000" w:rsidRPr="00000000">
        <w:rPr>
          <w:rtl w:val="0"/>
        </w:rPr>
      </w:r>
    </w:p>
    <w:p w:rsidR="00000000" w:rsidDel="00000000" w:rsidP="00000000" w:rsidRDefault="00000000" w:rsidRPr="00000000" w14:paraId="00000005">
      <w:pPr>
        <w:rPr>
          <w:color w:val="212121"/>
          <w:sz w:val="16"/>
          <w:szCs w:val="16"/>
          <w:highlight w:val="white"/>
          <w:vertAlign w:val="superscript"/>
        </w:rPr>
      </w:pPr>
      <w:r w:rsidDel="00000000" w:rsidR="00000000" w:rsidRPr="00000000">
        <w:rPr>
          <w:rtl w:val="0"/>
        </w:rPr>
      </w:r>
    </w:p>
    <w:p w:rsidR="00000000" w:rsidDel="00000000" w:rsidP="00000000" w:rsidRDefault="00000000" w:rsidRPr="00000000" w14:paraId="00000006">
      <w:pPr>
        <w:rPr>
          <w:color w:val="212121"/>
          <w:sz w:val="16"/>
          <w:szCs w:val="16"/>
          <w:highlight w:val="white"/>
          <w:vertAlign w:val="superscript"/>
        </w:rPr>
      </w:pPr>
      <w:r w:rsidDel="00000000" w:rsidR="00000000" w:rsidRPr="00000000">
        <w:rPr>
          <w:rtl w:val="0"/>
        </w:rPr>
      </w:r>
    </w:p>
    <w:p w:rsidR="00000000" w:rsidDel="00000000" w:rsidP="00000000" w:rsidRDefault="00000000" w:rsidRPr="00000000" w14:paraId="00000007">
      <w:pPr>
        <w:rPr>
          <w:color w:val="212121"/>
          <w:sz w:val="24"/>
          <w:szCs w:val="24"/>
          <w:highlight w:val="white"/>
        </w:rPr>
      </w:pPr>
      <w:r w:rsidDel="00000000" w:rsidR="00000000" w:rsidRPr="00000000">
        <w:rPr>
          <w:color w:val="212121"/>
          <w:sz w:val="16"/>
          <w:szCs w:val="16"/>
          <w:highlight w:val="white"/>
          <w:vertAlign w:val="superscript"/>
          <w:rtl w:val="0"/>
        </w:rPr>
        <w:t xml:space="preserve">1</w:t>
      </w:r>
      <w:r w:rsidDel="00000000" w:rsidR="00000000" w:rsidRPr="00000000">
        <w:rPr>
          <w:color w:val="212121"/>
          <w:sz w:val="24"/>
          <w:szCs w:val="24"/>
          <w:highlight w:val="white"/>
          <w:rtl w:val="0"/>
        </w:rPr>
        <w:t xml:space="preserve"> </w:t>
      </w:r>
      <w:r w:rsidDel="00000000" w:rsidR="00000000" w:rsidRPr="00000000">
        <w:rPr>
          <w:color w:val="212121"/>
          <w:sz w:val="24"/>
          <w:szCs w:val="24"/>
          <w:highlight w:val="white"/>
          <w:rtl w:val="0"/>
        </w:rPr>
        <w:t xml:space="preserve">internetconsultatie.nl/sekswerk/reactie/31b866c0-ff4c-4181-8e69-86bbdc57b919</w:t>
      </w:r>
    </w:p>
    <w:p w:rsidR="00000000" w:rsidDel="00000000" w:rsidP="00000000" w:rsidRDefault="00000000" w:rsidRPr="00000000" w14:paraId="00000008">
      <w:pPr>
        <w:rPr>
          <w:sz w:val="16"/>
          <w:szCs w:val="16"/>
        </w:rPr>
      </w:pPr>
      <w:r w:rsidDel="00000000" w:rsidR="00000000" w:rsidRPr="00000000">
        <w:rPr>
          <w:color w:val="212121"/>
          <w:sz w:val="24"/>
          <w:szCs w:val="24"/>
          <w:highlight w:val="white"/>
          <w:rtl w:val="0"/>
        </w:rPr>
        <w:t xml:space="preserve"> </w:t>
      </w:r>
      <w:r w:rsidDel="00000000" w:rsidR="00000000" w:rsidRPr="00000000">
        <w:rPr>
          <w:color w:val="212121"/>
          <w:sz w:val="16"/>
          <w:szCs w:val="16"/>
          <w:highlight w:val="white"/>
          <w:vertAlign w:val="superscript"/>
          <w:rtl w:val="0"/>
        </w:rPr>
        <w:t xml:space="preserve">2</w:t>
      </w:r>
      <w:r w:rsidDel="00000000" w:rsidR="00000000" w:rsidRPr="00000000">
        <w:rPr>
          <w:color w:val="212121"/>
          <w:sz w:val="24"/>
          <w:szCs w:val="24"/>
          <w:highlight w:val="white"/>
          <w:rtl w:val="0"/>
        </w:rPr>
        <w:t xml:space="preserve"> internetconsultatie.nl/seksbedrijventoezicht/reactie/35ea14db-682a-40c1-9efa-46cec1b515b0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